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DEC" w:rsidRPr="00CC1DEC" w:rsidRDefault="000F7169" w:rsidP="00CC1DEC">
      <w:pPr>
        <w:rPr>
          <w:b/>
          <w:bCs/>
          <w:sz w:val="36"/>
          <w:szCs w:val="36"/>
        </w:rPr>
      </w:pPr>
      <w:r w:rsidRPr="000F7169">
        <w:rPr>
          <w:b/>
          <w:bCs/>
          <w:sz w:val="36"/>
          <w:szCs w:val="36"/>
        </w:rPr>
        <w:t xml:space="preserve">IAWA Bulletin New Series - Volume </w:t>
      </w:r>
      <w:r>
        <w:rPr>
          <w:rFonts w:hint="eastAsia"/>
          <w:b/>
          <w:bCs/>
          <w:sz w:val="36"/>
          <w:szCs w:val="36"/>
        </w:rPr>
        <w:t>8</w:t>
      </w:r>
      <w:r w:rsidRPr="000F7169">
        <w:rPr>
          <w:b/>
          <w:bCs/>
          <w:sz w:val="36"/>
          <w:szCs w:val="36"/>
        </w:rPr>
        <w:t>(</w:t>
      </w:r>
      <w:r>
        <w:rPr>
          <w:rFonts w:hint="eastAsia"/>
          <w:b/>
          <w:bCs/>
          <w:sz w:val="36"/>
          <w:szCs w:val="36"/>
        </w:rPr>
        <w:t>2</w:t>
      </w:r>
      <w:bookmarkStart w:id="0" w:name="_GoBack"/>
      <w:bookmarkEnd w:id="0"/>
      <w:r w:rsidRPr="000F7169">
        <w:rPr>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C1DEC" w:rsidRPr="000F7169"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Author(s):</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pPr>
              <w:rPr>
                <w:lang w:val="de-DE"/>
              </w:rPr>
            </w:pPr>
            <w:r w:rsidRPr="00CC1DEC">
              <w:rPr>
                <w:lang w:val="de-DE"/>
              </w:rPr>
              <w:t>J. J. A. van der Walt; E. Werker; A. Fahn</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Title:</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rPr>
                <w:b/>
                <w:bCs/>
              </w:rPr>
              <w:t>Wood Anatomy of Pelargonium (</w:t>
            </w:r>
            <w:proofErr w:type="spellStart"/>
            <w:r w:rsidRPr="00CC1DEC">
              <w:rPr>
                <w:b/>
                <w:bCs/>
              </w:rPr>
              <w:t>Geraniaceae</w:t>
            </w:r>
            <w:proofErr w:type="spellEnd"/>
            <w:r w:rsidRPr="00CC1DEC">
              <w:rPr>
                <w:b/>
                <w:bCs/>
              </w:rPr>
              <w:t>)</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Source:</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IAWA Bulletin NS, Volume 8, Issue 2</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1987</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Pages:</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95-108</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Keywords:</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proofErr w:type="spellStart"/>
            <w:r w:rsidRPr="00CC1DEC">
              <w:t>Geraniaceae</w:t>
            </w:r>
            <w:proofErr w:type="spellEnd"/>
            <w:r w:rsidRPr="00CC1DEC">
              <w:t>; Pelargonium; ecology; wood anatomy; taxonomy</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Abstract:</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The wood anatomy of 12 species of Pelargonium, nine of the section Pelargonium and three re1atively woody species of three other sections, is compared.</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DOI:</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0F7169" w:rsidP="00CC1DEC">
            <w:hyperlink r:id="rId4" w:history="1">
              <w:r w:rsidR="00CC1DEC" w:rsidRPr="00CC1DEC">
                <w:rPr>
                  <w:rStyle w:val="a3"/>
                </w:rPr>
                <w:t>10.1163/22941932-90001036</w:t>
              </w:r>
            </w:hyperlink>
          </w:p>
        </w:tc>
      </w:tr>
    </w:tbl>
    <w:p w:rsidR="00CC1DEC" w:rsidRPr="00CC1DEC" w:rsidRDefault="00CC1DEC" w:rsidP="00CC1DEC">
      <w:pPr>
        <w:rPr>
          <w:vanish/>
        </w:rPr>
      </w:pPr>
    </w:p>
    <w:p w:rsidR="00CC1DEC" w:rsidRDefault="00CC1DEC"/>
    <w:p w:rsidR="00CC1DEC" w:rsidRDefault="00CC1DEC"/>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Author(s):</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proofErr w:type="spellStart"/>
            <w:r w:rsidRPr="00CC1DEC">
              <w:t>Syoji</w:t>
            </w:r>
            <w:proofErr w:type="spellEnd"/>
            <w:r w:rsidRPr="00CC1DEC">
              <w:t xml:space="preserve"> </w:t>
            </w:r>
            <w:proofErr w:type="spellStart"/>
            <w:r w:rsidRPr="00CC1DEC">
              <w:t>Sudo</w:t>
            </w:r>
            <w:proofErr w:type="spellEnd"/>
            <w:r w:rsidRPr="00CC1DEC">
              <w:t xml:space="preserve">; Tomoyuki </w:t>
            </w:r>
            <w:proofErr w:type="spellStart"/>
            <w:r w:rsidRPr="00CC1DEC">
              <w:t>Fujii</w:t>
            </w:r>
            <w:proofErr w:type="spellEnd"/>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Title:</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rPr>
                <w:b/>
                <w:bCs/>
              </w:rPr>
              <w:t xml:space="preserve">Latex Tubes in the Rays of </w:t>
            </w:r>
            <w:proofErr w:type="spellStart"/>
            <w:r w:rsidRPr="00CC1DEC">
              <w:rPr>
                <w:b/>
                <w:bCs/>
              </w:rPr>
              <w:t>Pimelodendron</w:t>
            </w:r>
            <w:proofErr w:type="spellEnd"/>
            <w:r w:rsidRPr="00CC1DEC">
              <w:rPr>
                <w:b/>
                <w:bCs/>
              </w:rPr>
              <w:t xml:space="preserve"> </w:t>
            </w:r>
            <w:proofErr w:type="spellStart"/>
            <w:r w:rsidRPr="00CC1DEC">
              <w:rPr>
                <w:b/>
                <w:bCs/>
              </w:rPr>
              <w:t>Amboinicum</w:t>
            </w:r>
            <w:proofErr w:type="spellEnd"/>
            <w:r w:rsidRPr="00CC1DEC">
              <w:rPr>
                <w:b/>
                <w:bCs/>
              </w:rPr>
              <w:t xml:space="preserve"> </w:t>
            </w:r>
            <w:proofErr w:type="spellStart"/>
            <w:r w:rsidRPr="00CC1DEC">
              <w:rPr>
                <w:b/>
                <w:bCs/>
              </w:rPr>
              <w:t>Hassk</w:t>
            </w:r>
            <w:proofErr w:type="spellEnd"/>
            <w:r w:rsidRPr="00CC1DEC">
              <w:rPr>
                <w:b/>
                <w:bCs/>
              </w:rPr>
              <w:t>. (</w:t>
            </w:r>
            <w:proofErr w:type="spellStart"/>
            <w:r w:rsidRPr="00CC1DEC">
              <w:rPr>
                <w:b/>
                <w:bCs/>
              </w:rPr>
              <w:t>Euphorbiaceae</w:t>
            </w:r>
            <w:proofErr w:type="spellEnd"/>
            <w:r w:rsidRPr="00CC1DEC">
              <w:rPr>
                <w:b/>
                <w:bCs/>
              </w:rPr>
              <w:t>)</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Source:</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IAWA Bulletin NS, Volume 8, Issue 2</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1987</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Pages:</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109-112</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Keywords:</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proofErr w:type="spellStart"/>
            <w:r w:rsidRPr="00CC1DEC">
              <w:t>Euphorbiaceae</w:t>
            </w:r>
            <w:proofErr w:type="spellEnd"/>
            <w:r w:rsidRPr="00CC1DEC">
              <w:t>; Papua New Guinea; Wood identification</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Abstract:</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 xml:space="preserve">Latex tubes in the wood rays of </w:t>
            </w:r>
            <w:proofErr w:type="spellStart"/>
            <w:r w:rsidRPr="00CC1DEC">
              <w:t>Pimelodendron</w:t>
            </w:r>
            <w:proofErr w:type="spellEnd"/>
            <w:r w:rsidRPr="00CC1DEC">
              <w:t xml:space="preserve"> </w:t>
            </w:r>
            <w:proofErr w:type="spellStart"/>
            <w:r w:rsidRPr="00CC1DEC">
              <w:t>amboinicum</w:t>
            </w:r>
            <w:proofErr w:type="spellEnd"/>
            <w:r w:rsidRPr="00CC1DEC">
              <w:t xml:space="preserve"> from Papua New Guinea are described in detail for the first time. They seem to constitute a reliable diagnostic feature for this hardwood species.</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DOI:</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0F7169" w:rsidP="00CC1DEC">
            <w:hyperlink r:id="rId5" w:history="1">
              <w:r w:rsidR="00CC1DEC" w:rsidRPr="00CC1DEC">
                <w:rPr>
                  <w:rStyle w:val="a3"/>
                </w:rPr>
                <w:t>10.1163/22941932-90001037</w:t>
              </w:r>
            </w:hyperlink>
          </w:p>
        </w:tc>
      </w:tr>
    </w:tbl>
    <w:p w:rsidR="00CC1DEC" w:rsidRPr="00CC1DEC" w:rsidRDefault="00CC1DEC" w:rsidP="00CC1DEC">
      <w:pPr>
        <w:rPr>
          <w:vanish/>
        </w:rPr>
      </w:pPr>
    </w:p>
    <w:p w:rsidR="00CC1DEC" w:rsidRDefault="00CC1DEC"/>
    <w:p w:rsidR="00CC1DEC" w:rsidRDefault="00CC1DEC"/>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Author(s):</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 xml:space="preserve">Jun </w:t>
            </w:r>
            <w:proofErr w:type="spellStart"/>
            <w:r w:rsidRPr="00CC1DEC">
              <w:t>Ohtani</w:t>
            </w:r>
            <w:proofErr w:type="spellEnd"/>
            <w:r w:rsidRPr="00CC1DEC">
              <w:t xml:space="preserve">; Kazumi Fukazawa; Tomonori </w:t>
            </w:r>
            <w:proofErr w:type="spellStart"/>
            <w:r w:rsidRPr="00CC1DEC">
              <w:t>Fukumorita</w:t>
            </w:r>
            <w:proofErr w:type="spellEnd"/>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Title:</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proofErr w:type="spellStart"/>
            <w:r w:rsidRPr="00CC1DEC">
              <w:rPr>
                <w:b/>
                <w:bCs/>
              </w:rPr>
              <w:t>Sem</w:t>
            </w:r>
            <w:proofErr w:type="spellEnd"/>
            <w:r w:rsidRPr="00CC1DEC">
              <w:rPr>
                <w:b/>
                <w:bCs/>
              </w:rPr>
              <w:t xml:space="preserve"> Observations on Indented Rings</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Source:</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IAWA Bulletin NS, Volume 8, Issue 2</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1987</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Pages:</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113-124</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Keywords:</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 xml:space="preserve">indented rings; SEM; abnormal rays; trabeculae; </w:t>
            </w:r>
            <w:proofErr w:type="spellStart"/>
            <w:r w:rsidRPr="00CC1DEC">
              <w:t>Picea</w:t>
            </w:r>
            <w:proofErr w:type="spellEnd"/>
            <w:r w:rsidRPr="00CC1DEC">
              <w:t xml:space="preserve"> </w:t>
            </w:r>
            <w:proofErr w:type="spellStart"/>
            <w:r w:rsidRPr="00CC1DEC">
              <w:t>sitchensis</w:t>
            </w:r>
            <w:proofErr w:type="spellEnd"/>
            <w:r w:rsidRPr="00CC1DEC">
              <w:t xml:space="preserve"> </w:t>
            </w:r>
            <w:proofErr w:type="spellStart"/>
            <w:r w:rsidRPr="00CC1DEC">
              <w:t>Carr</w:t>
            </w:r>
            <w:proofErr w:type="spellEnd"/>
            <w:r w:rsidRPr="00CC1DEC">
              <w:t xml:space="preserve">; abnormal </w:t>
            </w:r>
            <w:proofErr w:type="spellStart"/>
            <w:r w:rsidRPr="00CC1DEC">
              <w:t>tracheids</w:t>
            </w:r>
            <w:proofErr w:type="spellEnd"/>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Abstract:</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The anatomy of indented rings in Sitka spruce (</w:t>
            </w:r>
            <w:proofErr w:type="spellStart"/>
            <w:r w:rsidRPr="00CC1DEC">
              <w:t>Picea</w:t>
            </w:r>
            <w:proofErr w:type="spellEnd"/>
            <w:r w:rsidRPr="00CC1DEC">
              <w:t xml:space="preserve"> </w:t>
            </w:r>
            <w:proofErr w:type="spellStart"/>
            <w:r w:rsidRPr="00CC1DEC">
              <w:t>sitchensis</w:t>
            </w:r>
            <w:proofErr w:type="spellEnd"/>
            <w:r w:rsidRPr="00CC1DEC">
              <w:t xml:space="preserve"> </w:t>
            </w:r>
            <w:proofErr w:type="spellStart"/>
            <w:r w:rsidRPr="00CC1DEC">
              <w:t>Carr</w:t>
            </w:r>
            <w:proofErr w:type="spellEnd"/>
            <w:r w:rsidRPr="00CC1DEC">
              <w:t xml:space="preserve">.) was examined using SEM. The </w:t>
            </w:r>
            <w:proofErr w:type="spellStart"/>
            <w:r w:rsidRPr="00CC1DEC">
              <w:t>tracheids</w:t>
            </w:r>
            <w:proofErr w:type="spellEnd"/>
            <w:r w:rsidRPr="00CC1DEC">
              <w:t xml:space="preserve"> and rays in these rings differed from those in </w:t>
            </w:r>
            <w:proofErr w:type="spellStart"/>
            <w:r w:rsidRPr="00CC1DEC">
              <w:t>nonnal</w:t>
            </w:r>
            <w:proofErr w:type="spellEnd"/>
            <w:r w:rsidRPr="00CC1DEC">
              <w:t xml:space="preserve"> wood in both morphology and arrangement. Moreover, trabeculae were commonly found to occur in their </w:t>
            </w:r>
            <w:proofErr w:type="spellStart"/>
            <w:r w:rsidRPr="00CC1DEC">
              <w:t>tracheids</w:t>
            </w:r>
            <w:proofErr w:type="spellEnd"/>
            <w:r w:rsidRPr="00CC1DEC">
              <w:t>. These anatomical features are illustrated by SEM micrographs.</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0F7169" w:rsidP="00CC1DEC">
            <w:hyperlink r:id="rId6" w:history="1">
              <w:r w:rsidR="00CC1DEC" w:rsidRPr="00CC1DEC">
                <w:rPr>
                  <w:rStyle w:val="a3"/>
                </w:rPr>
                <w:t>10.1163/22941932-90001038</w:t>
              </w:r>
            </w:hyperlink>
          </w:p>
        </w:tc>
      </w:tr>
    </w:tbl>
    <w:p w:rsidR="00CC1DEC" w:rsidRPr="00CC1DEC" w:rsidRDefault="00CC1DEC" w:rsidP="00CC1DEC">
      <w:pPr>
        <w:rPr>
          <w:vanish/>
        </w:rPr>
      </w:pPr>
    </w:p>
    <w:p w:rsidR="00CC1DEC" w:rsidRDefault="00CC1DEC"/>
    <w:p w:rsidR="00CC1DEC" w:rsidRDefault="00CC1DEC"/>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Author(s):</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 xml:space="preserve">Shuichi </w:t>
            </w:r>
            <w:proofErr w:type="spellStart"/>
            <w:r w:rsidRPr="00CC1DEC">
              <w:t>Noshiro</w:t>
            </w:r>
            <w:proofErr w:type="spellEnd"/>
            <w:r w:rsidRPr="00CC1DEC">
              <w:t xml:space="preserve">; </w:t>
            </w:r>
            <w:proofErr w:type="spellStart"/>
            <w:r w:rsidRPr="00CC1DEC">
              <w:t>Mitsuo</w:t>
            </w:r>
            <w:proofErr w:type="spellEnd"/>
            <w:r w:rsidRPr="00CC1DEC">
              <w:t xml:space="preserve"> Suzuki</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Title:</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rPr>
                <w:b/>
                <w:bCs/>
              </w:rPr>
              <w:t xml:space="preserve">Fossil Root- and </w:t>
            </w:r>
            <w:proofErr w:type="spellStart"/>
            <w:r w:rsidRPr="00CC1DEC">
              <w:rPr>
                <w:b/>
                <w:bCs/>
              </w:rPr>
              <w:t>Stemwood</w:t>
            </w:r>
            <w:proofErr w:type="spellEnd"/>
            <w:r w:rsidRPr="00CC1DEC">
              <w:rPr>
                <w:b/>
                <w:bCs/>
              </w:rPr>
              <w:t xml:space="preserve"> of </w:t>
            </w:r>
            <w:proofErr w:type="spellStart"/>
            <w:r w:rsidRPr="00CC1DEC">
              <w:rPr>
                <w:b/>
                <w:bCs/>
              </w:rPr>
              <w:t>Chionanthus</w:t>
            </w:r>
            <w:proofErr w:type="spellEnd"/>
            <w:r w:rsidRPr="00CC1DEC">
              <w:rPr>
                <w:b/>
                <w:bCs/>
              </w:rPr>
              <w:t xml:space="preserve"> </w:t>
            </w:r>
            <w:proofErr w:type="spellStart"/>
            <w:r w:rsidRPr="00CC1DEC">
              <w:rPr>
                <w:b/>
                <w:bCs/>
              </w:rPr>
              <w:t>Retusus</w:t>
            </w:r>
            <w:proofErr w:type="spellEnd"/>
            <w:r w:rsidRPr="00CC1DEC">
              <w:rPr>
                <w:b/>
                <w:bCs/>
              </w:rPr>
              <w:t xml:space="preserve"> </w:t>
            </w:r>
            <w:proofErr w:type="spellStart"/>
            <w:r w:rsidRPr="00CC1DEC">
              <w:rPr>
                <w:b/>
                <w:bCs/>
              </w:rPr>
              <w:t>Lindl</w:t>
            </w:r>
            <w:proofErr w:type="spellEnd"/>
            <w:r w:rsidRPr="00CC1DEC">
              <w:rPr>
                <w:b/>
                <w:bCs/>
              </w:rPr>
              <w:t xml:space="preserve">. Et </w:t>
            </w:r>
            <w:proofErr w:type="spellStart"/>
            <w:r w:rsidRPr="00CC1DEC">
              <w:rPr>
                <w:b/>
                <w:bCs/>
              </w:rPr>
              <w:t>Paxt</w:t>
            </w:r>
            <w:proofErr w:type="spellEnd"/>
            <w:r w:rsidRPr="00CC1DEC">
              <w:rPr>
                <w:b/>
                <w:bCs/>
              </w:rPr>
              <w:t>. from the Late Pleistocene of Akashi, Japan</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Source:</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IAWA Bulletin NS, Volume 8, Issue 2</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1987</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Pages:</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125-133</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Keywords:</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 xml:space="preserve">Late Pleistocene; </w:t>
            </w:r>
            <w:proofErr w:type="spellStart"/>
            <w:r w:rsidRPr="00CC1DEC">
              <w:t>Chionanthus</w:t>
            </w:r>
            <w:proofErr w:type="spellEnd"/>
            <w:r w:rsidRPr="00CC1DEC">
              <w:t xml:space="preserve"> </w:t>
            </w:r>
            <w:proofErr w:type="spellStart"/>
            <w:r w:rsidRPr="00CC1DEC">
              <w:t>retusus</w:t>
            </w:r>
            <w:proofErr w:type="spellEnd"/>
            <w:r w:rsidRPr="00CC1DEC">
              <w:t xml:space="preserve">; </w:t>
            </w:r>
            <w:proofErr w:type="spellStart"/>
            <w:r w:rsidRPr="00CC1DEC">
              <w:t>rootwood</w:t>
            </w:r>
            <w:proofErr w:type="spellEnd"/>
            <w:r w:rsidRPr="00CC1DEC">
              <w:t xml:space="preserve">; </w:t>
            </w:r>
            <w:proofErr w:type="spellStart"/>
            <w:r w:rsidRPr="00CC1DEC">
              <w:t>stemwood</w:t>
            </w:r>
            <w:proofErr w:type="spellEnd"/>
            <w:r w:rsidRPr="00CC1DEC">
              <w:t>; central Japan; fossil and recent wood</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Abstract:</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 xml:space="preserve">Fossil root- and </w:t>
            </w:r>
            <w:proofErr w:type="spellStart"/>
            <w:r w:rsidRPr="00CC1DEC">
              <w:t>stemwood</w:t>
            </w:r>
            <w:proofErr w:type="spellEnd"/>
            <w:r w:rsidRPr="00CC1DEC">
              <w:t xml:space="preserve"> of </w:t>
            </w:r>
            <w:proofErr w:type="spellStart"/>
            <w:r w:rsidRPr="00CC1DEC">
              <w:t>Chionanthus</w:t>
            </w:r>
            <w:proofErr w:type="spellEnd"/>
            <w:r w:rsidRPr="00CC1DEC">
              <w:t xml:space="preserve"> </w:t>
            </w:r>
            <w:proofErr w:type="spellStart"/>
            <w:r w:rsidRPr="00CC1DEC">
              <w:t>retusus</w:t>
            </w:r>
            <w:proofErr w:type="spellEnd"/>
            <w:r w:rsidRPr="00CC1DEC">
              <w:t xml:space="preserve"> has been found from the Late Pleistocene stratum at Akashi, Hyogo Prefecture, central Japan. The woods of fossil and extant C. </w:t>
            </w:r>
            <w:proofErr w:type="spellStart"/>
            <w:r w:rsidRPr="00CC1DEC">
              <w:t>retusus</w:t>
            </w:r>
            <w:proofErr w:type="spellEnd"/>
            <w:r w:rsidRPr="00CC1DEC">
              <w:t xml:space="preserve"> are described and compared. The fossil </w:t>
            </w:r>
            <w:proofErr w:type="spellStart"/>
            <w:r w:rsidRPr="00CC1DEC">
              <w:t>rootwood</w:t>
            </w:r>
            <w:proofErr w:type="spellEnd"/>
            <w:r w:rsidRPr="00CC1DEC">
              <w:t xml:space="preserve"> closely resembles that of the extant individuals in being ring-porous with large pores arranged in one layer in the earlywood, and small pores that gradually decrease in diameter from the earlywood, and are arranged in a flame-like pattern in the latewood. It differs from the wood of the extant species in the larger diameter of wide pores, the quite gradual decrease in vessel diameter from the earlywood to the latewood, and the narrower and lower rays. The fossil </w:t>
            </w:r>
            <w:proofErr w:type="spellStart"/>
            <w:r w:rsidRPr="00CC1DEC">
              <w:t>stemwood</w:t>
            </w:r>
            <w:proofErr w:type="spellEnd"/>
            <w:r w:rsidRPr="00CC1DEC">
              <w:t xml:space="preserve"> is quite similar to the </w:t>
            </w:r>
            <w:proofErr w:type="spellStart"/>
            <w:r w:rsidRPr="00CC1DEC">
              <w:t>stemwood</w:t>
            </w:r>
            <w:proofErr w:type="spellEnd"/>
            <w:r w:rsidRPr="00CC1DEC">
              <w:t xml:space="preserve"> of extant C. </w:t>
            </w:r>
            <w:proofErr w:type="spellStart"/>
            <w:r w:rsidRPr="00CC1DEC">
              <w:t>retusus</w:t>
            </w:r>
            <w:proofErr w:type="spellEnd"/>
            <w:r w:rsidRPr="00CC1DEC">
              <w:t xml:space="preserve"> in being ring-porous with large pores arranged in one or two layers in the earlywood, and small </w:t>
            </w:r>
            <w:proofErr w:type="gramStart"/>
            <w:r w:rsidRPr="00CC1DEC">
              <w:t>pores .that</w:t>
            </w:r>
            <w:proofErr w:type="gramEnd"/>
            <w:r w:rsidRPr="00CC1DEC">
              <w:t xml:space="preserve"> abruptly decrease in diameter from the earlywood, and are arranged in a flame-like pattern. It differs from the wood of the extant species in the larger diameter of wide pores, and the lower rays. Based on their similarity, these fossil woods are identified as the </w:t>
            </w:r>
            <w:proofErr w:type="spellStart"/>
            <w:r w:rsidRPr="00CC1DEC">
              <w:t>rootand</w:t>
            </w:r>
            <w:proofErr w:type="spellEnd"/>
            <w:r w:rsidRPr="00CC1DEC">
              <w:t xml:space="preserve"> </w:t>
            </w:r>
            <w:proofErr w:type="spellStart"/>
            <w:r w:rsidRPr="00CC1DEC">
              <w:t>stemwood</w:t>
            </w:r>
            <w:proofErr w:type="spellEnd"/>
            <w:r w:rsidRPr="00CC1DEC">
              <w:t xml:space="preserve"> of C. </w:t>
            </w:r>
            <w:proofErr w:type="spellStart"/>
            <w:r w:rsidRPr="00CC1DEC">
              <w:t>retusus</w:t>
            </w:r>
            <w:proofErr w:type="spellEnd"/>
            <w:r w:rsidRPr="00CC1DEC">
              <w:t>.</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DOI:</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0F7169" w:rsidP="00CC1DEC">
            <w:hyperlink r:id="rId7" w:history="1">
              <w:r w:rsidR="00CC1DEC" w:rsidRPr="00CC1DEC">
                <w:rPr>
                  <w:rStyle w:val="a3"/>
                </w:rPr>
                <w:t>10.1163/22941932-90001039</w:t>
              </w:r>
            </w:hyperlink>
          </w:p>
        </w:tc>
      </w:tr>
    </w:tbl>
    <w:p w:rsidR="00CC1DEC" w:rsidRPr="00CC1DEC" w:rsidRDefault="00CC1DEC" w:rsidP="00CC1DEC">
      <w:pPr>
        <w:rPr>
          <w:vanish/>
        </w:rPr>
      </w:pPr>
    </w:p>
    <w:p w:rsidR="00CC1DEC" w:rsidRDefault="00CC1DEC"/>
    <w:p w:rsidR="00CC1DEC" w:rsidRDefault="00CC1DEC"/>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Author(s):</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J.R. Barnett</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Title:</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rPr>
                <w:b/>
                <w:bCs/>
              </w:rPr>
              <w:t xml:space="preserve">The Development of </w:t>
            </w:r>
            <w:proofErr w:type="spellStart"/>
            <w:r w:rsidRPr="00CC1DEC">
              <w:rPr>
                <w:b/>
                <w:bCs/>
              </w:rPr>
              <w:t>Fibre-Tracueid</w:t>
            </w:r>
            <w:proofErr w:type="spellEnd"/>
            <w:r w:rsidRPr="00CC1DEC">
              <w:rPr>
                <w:b/>
                <w:bCs/>
              </w:rPr>
              <w:t xml:space="preserve"> Pit Membranes in </w:t>
            </w:r>
            <w:proofErr w:type="spellStart"/>
            <w:r w:rsidRPr="00CC1DEC">
              <w:rPr>
                <w:b/>
                <w:bCs/>
              </w:rPr>
              <w:t>Pyrus</w:t>
            </w:r>
            <w:proofErr w:type="spellEnd"/>
            <w:r w:rsidRPr="00CC1DEC">
              <w:rPr>
                <w:b/>
                <w:bCs/>
              </w:rPr>
              <w:t xml:space="preserve"> </w:t>
            </w:r>
            <w:proofErr w:type="spellStart"/>
            <w:r w:rsidRPr="00CC1DEC">
              <w:rPr>
                <w:b/>
                <w:bCs/>
              </w:rPr>
              <w:t>Communis</w:t>
            </w:r>
            <w:proofErr w:type="spellEnd"/>
            <w:r w:rsidRPr="00CC1DEC">
              <w:rPr>
                <w:b/>
                <w:bCs/>
              </w:rPr>
              <w:t xml:space="preserve"> L.</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Source:</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IAWA Bulletin NS, Volume 8, Issue 2</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1987</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Pages:</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134-142</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Keywords:</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 xml:space="preserve">pits; </w:t>
            </w:r>
            <w:proofErr w:type="spellStart"/>
            <w:r w:rsidRPr="00CC1DEC">
              <w:t>Pyrus</w:t>
            </w:r>
            <w:proofErr w:type="spellEnd"/>
            <w:r w:rsidRPr="00CC1DEC">
              <w:t xml:space="preserve"> </w:t>
            </w:r>
            <w:proofErr w:type="spellStart"/>
            <w:r w:rsidRPr="00CC1DEC">
              <w:t>communis</w:t>
            </w:r>
            <w:proofErr w:type="spellEnd"/>
            <w:r w:rsidRPr="00CC1DEC">
              <w:t xml:space="preserve"> L; xylem differentiation; </w:t>
            </w:r>
            <w:proofErr w:type="spellStart"/>
            <w:r w:rsidRPr="00CC1DEC">
              <w:t>fibre-tracheids</w:t>
            </w:r>
            <w:proofErr w:type="spellEnd"/>
            <w:r w:rsidRPr="00CC1DEC">
              <w:t>; plasmodesmata</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Abstract:</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 xml:space="preserve">The development of </w:t>
            </w:r>
            <w:proofErr w:type="spellStart"/>
            <w:r w:rsidRPr="00CC1DEC">
              <w:t>fibre</w:t>
            </w:r>
            <w:proofErr w:type="spellEnd"/>
            <w:r w:rsidRPr="00CC1DEC">
              <w:t xml:space="preserve">-tracheid pit membranes in </w:t>
            </w:r>
            <w:proofErr w:type="spellStart"/>
            <w:r w:rsidRPr="00CC1DEC">
              <w:t>Pyrus</w:t>
            </w:r>
            <w:proofErr w:type="spellEnd"/>
            <w:r w:rsidRPr="00CC1DEC">
              <w:t xml:space="preserve"> </w:t>
            </w:r>
            <w:proofErr w:type="spellStart"/>
            <w:r w:rsidRPr="00CC1DEC">
              <w:t>communis</w:t>
            </w:r>
            <w:proofErr w:type="spellEnd"/>
            <w:r w:rsidRPr="00CC1DEC">
              <w:t xml:space="preserve"> </w:t>
            </w:r>
            <w:r w:rsidRPr="00CC1DEC">
              <w:lastRenderedPageBreak/>
              <w:t xml:space="preserve">L. has been studied using transmission electron microscopy. Pit fields in the radial walls of cambial cells in transverse section contain isolated plasmodesmata. As cell enlargement proceeds, groups of plasmodesmata develop within thickenings of the future pit membrane. These thickenings are covered by amorphous, secondary-wall-like material (the torus-like structures found in mature pits by </w:t>
            </w:r>
            <w:proofErr w:type="spellStart"/>
            <w:r w:rsidRPr="00CC1DEC">
              <w:t>Parameswaran</w:t>
            </w:r>
            <w:proofErr w:type="spellEnd"/>
            <w:r w:rsidRPr="00CC1DEC">
              <w:t xml:space="preserve"> ' </w:t>
            </w:r>
            <w:proofErr w:type="spellStart"/>
            <w:r w:rsidRPr="00CC1DEC">
              <w:t>Liese</w:t>
            </w:r>
            <w:proofErr w:type="spellEnd"/>
            <w:r w:rsidRPr="00CC1DEC">
              <w:t xml:space="preserve">, 1981) just prior to the end of differentiation and cytoplasmic autolysis. It is suggested that this cap of material acts as </w:t>
            </w:r>
            <w:proofErr w:type="spellStart"/>
            <w:r w:rsidRPr="00CC1DEC">
              <w:t>aseal</w:t>
            </w:r>
            <w:proofErr w:type="spellEnd"/>
            <w:r w:rsidRPr="00CC1DEC">
              <w:t xml:space="preserve">, preventing passage of autolytic enzymes from a dying cell to its living </w:t>
            </w:r>
            <w:proofErr w:type="spellStart"/>
            <w:r w:rsidRPr="00CC1DEC">
              <w:t>neighbour</w:t>
            </w:r>
            <w:proofErr w:type="spellEnd"/>
            <w:r w:rsidRPr="00CC1DEC">
              <w:t xml:space="preserve"> via the perforations occupied by plasmodesmata.</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0F7169" w:rsidP="00CC1DEC">
            <w:hyperlink r:id="rId8" w:history="1">
              <w:r w:rsidR="00CC1DEC" w:rsidRPr="00CC1DEC">
                <w:rPr>
                  <w:rStyle w:val="a3"/>
                </w:rPr>
                <w:t>10.1163/22941932-90001040</w:t>
              </w:r>
            </w:hyperlink>
          </w:p>
        </w:tc>
      </w:tr>
    </w:tbl>
    <w:p w:rsidR="00CC1DEC" w:rsidRPr="00CC1DEC" w:rsidRDefault="00CC1DEC" w:rsidP="00CC1DEC">
      <w:pPr>
        <w:rPr>
          <w:vanish/>
        </w:rPr>
      </w:pPr>
    </w:p>
    <w:p w:rsidR="00CC1DEC" w:rsidRDefault="00CC1DEC"/>
    <w:p w:rsidR="00CC1DEC" w:rsidRDefault="00CC1DEC"/>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Author(s):</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Josefina Barajas-Morales</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Title:</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rPr>
                <w:b/>
                <w:bCs/>
              </w:rPr>
              <w:t>Wood Specific Gravity in Species from Two Tropical Forests in Mexico</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Source:</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IAWA Bulletin NS, Volume 8, Issue 2</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1987</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Pages:</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143-148</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Keywords:</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tropical rainforest; Wood density; Mexico; deciduous forest</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Abstract:</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The specific gravity of 220 woody species, half of them from a tropical rainforest, half from a tropical deciduous forest was measured. The two groups were compared using a Student t-test. The results show highly significant differences in specific gravity between the species from the two areas: woods from the dry deciduous forest tend to be much heavier than those from the rainforest.</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DOI:</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0F7169" w:rsidP="00CC1DEC">
            <w:hyperlink r:id="rId9" w:history="1">
              <w:r w:rsidR="00CC1DEC" w:rsidRPr="00CC1DEC">
                <w:rPr>
                  <w:rStyle w:val="a3"/>
                </w:rPr>
                <w:t>10.1163/22941932-90001041</w:t>
              </w:r>
            </w:hyperlink>
          </w:p>
        </w:tc>
      </w:tr>
    </w:tbl>
    <w:p w:rsidR="00CC1DEC" w:rsidRPr="00CC1DEC" w:rsidRDefault="00CC1DEC" w:rsidP="00CC1DEC">
      <w:pPr>
        <w:rPr>
          <w:vanish/>
        </w:rPr>
      </w:pPr>
    </w:p>
    <w:p w:rsidR="00CC1DEC" w:rsidRDefault="00CC1DEC"/>
    <w:p w:rsidR="00CC1DEC" w:rsidRDefault="00CC1DEC"/>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Author(s):</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 xml:space="preserve">Peter </w:t>
            </w:r>
            <w:proofErr w:type="spellStart"/>
            <w:r w:rsidRPr="00CC1DEC">
              <w:t>Gasson</w:t>
            </w:r>
            <w:proofErr w:type="spellEnd"/>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Title:</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rPr>
                <w:b/>
                <w:bCs/>
              </w:rPr>
              <w:t>Some Implications of Anatomical Variations in the Wood of Pedunculate Oak (Quercus Robur L.), Including Comparisons with Common Beech (Fagus Sylvatica L.)</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Source:</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IAWA Bulletin NS, Volume 8, Issue 2</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1987</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Pages:</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149-166</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Keywords:</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 xml:space="preserve">axial and </w:t>
            </w:r>
            <w:proofErr w:type="spellStart"/>
            <w:r w:rsidRPr="00CC1DEC">
              <w:t>rayparenchyma</w:t>
            </w:r>
            <w:proofErr w:type="spellEnd"/>
            <w:r w:rsidRPr="00CC1DEC">
              <w:t xml:space="preserve">; normal and gelatinous </w:t>
            </w:r>
            <w:proofErr w:type="spellStart"/>
            <w:r w:rsidRPr="00CC1DEC">
              <w:t>fibres</w:t>
            </w:r>
            <w:proofErr w:type="spellEnd"/>
            <w:r w:rsidRPr="00CC1DEC">
              <w:t>; dendrochronology; Aerial and root xylem; cell distribution; growth rings; water relations; vessel diameter; wood identification; cambial age; archaeology</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Abstract:</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 xml:space="preserve">Several aspects of the secondary xylem anatomy of oak (Quercus </w:t>
            </w:r>
            <w:proofErr w:type="spellStart"/>
            <w:r w:rsidRPr="00CC1DEC">
              <w:lastRenderedPageBreak/>
              <w:t>robur</w:t>
            </w:r>
            <w:proofErr w:type="spellEnd"/>
            <w:r w:rsidRPr="00CC1DEC">
              <w:t xml:space="preserve"> L.) branches, trunks and roots are investigated. These are. growth ring width and definition, vessel size (diameter), shape (eccentricity) and distribution, </w:t>
            </w:r>
            <w:proofErr w:type="spellStart"/>
            <w:r w:rsidRPr="00CC1DEC">
              <w:t>fihre</w:t>
            </w:r>
            <w:proofErr w:type="spellEnd"/>
            <w:r w:rsidRPr="00CC1DEC">
              <w:t xml:space="preserve"> type (ge1atinous or normal), and </w:t>
            </w:r>
            <w:proofErr w:type="spellStart"/>
            <w:r w:rsidRPr="00CC1DEC">
              <w:t>fibre</w:t>
            </w:r>
            <w:proofErr w:type="spellEnd"/>
            <w:r w:rsidRPr="00CC1DEC">
              <w:t>, axial parenchyma and ray distribution. These observations are put in perspective by comparison with beech (Fagus sylvatica L.), and discussed in relation to their implications in wood identification, archaeology, dendrochronology and water relations of the tree.</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0F7169" w:rsidP="00CC1DEC">
            <w:hyperlink r:id="rId10" w:history="1">
              <w:r w:rsidR="00CC1DEC" w:rsidRPr="00CC1DEC">
                <w:rPr>
                  <w:rStyle w:val="a3"/>
                </w:rPr>
                <w:t>10.1163/22941932-90001042</w:t>
              </w:r>
            </w:hyperlink>
          </w:p>
        </w:tc>
      </w:tr>
    </w:tbl>
    <w:p w:rsidR="00CC1DEC" w:rsidRPr="00CC1DEC" w:rsidRDefault="00CC1DEC" w:rsidP="00CC1DEC">
      <w:pPr>
        <w:rPr>
          <w:vanish/>
        </w:rPr>
      </w:pPr>
    </w:p>
    <w:p w:rsidR="00CC1DEC" w:rsidRDefault="00CC1DEC"/>
    <w:p w:rsidR="00CC1DEC" w:rsidRDefault="00CC1DEC"/>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Author(s):</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 xml:space="preserve">A.M. </w:t>
            </w:r>
            <w:proofErr w:type="spellStart"/>
            <w:r w:rsidRPr="00CC1DEC">
              <w:t>Babu</w:t>
            </w:r>
            <w:proofErr w:type="spellEnd"/>
            <w:r w:rsidRPr="00CC1DEC">
              <w:t>; G.M. Nair; J.J. Shah</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Title:</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rPr>
                <w:b/>
                <w:bCs/>
              </w:rPr>
              <w:t xml:space="preserve">Traumatic Gum-Resin Cavities in the Stem of Ailanthus </w:t>
            </w:r>
            <w:proofErr w:type="spellStart"/>
            <w:r w:rsidRPr="00CC1DEC">
              <w:rPr>
                <w:b/>
                <w:bCs/>
              </w:rPr>
              <w:t>Excelsa</w:t>
            </w:r>
            <w:proofErr w:type="spellEnd"/>
            <w:r w:rsidRPr="00CC1DEC">
              <w:rPr>
                <w:b/>
                <w:bCs/>
              </w:rPr>
              <w:t xml:space="preserve"> </w:t>
            </w:r>
            <w:proofErr w:type="spellStart"/>
            <w:r w:rsidRPr="00CC1DEC">
              <w:rPr>
                <w:b/>
                <w:bCs/>
              </w:rPr>
              <w:t>Roxb</w:t>
            </w:r>
            <w:proofErr w:type="spellEnd"/>
            <w:r w:rsidRPr="00CC1DEC">
              <w:rPr>
                <w:b/>
                <w:bCs/>
              </w:rPr>
              <w:t>.</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Source:</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IAWA Bulletin NS, Volume 8, Issue 2</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1987</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Pages:</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167-174</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Keywords:</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proofErr w:type="spellStart"/>
            <w:r w:rsidRPr="00CC1DEC">
              <w:t>etephon</w:t>
            </w:r>
            <w:proofErr w:type="spellEnd"/>
            <w:r w:rsidRPr="00CC1DEC">
              <w:t>; Fungal infection; traumatic parenchyma</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Abstract:</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 xml:space="preserve">Traumatic gum-resin cavities develop in the secondary xylem of the stem of Ailanthus </w:t>
            </w:r>
            <w:proofErr w:type="spellStart"/>
            <w:r w:rsidRPr="00CC1DEC">
              <w:t>excelsa</w:t>
            </w:r>
            <w:proofErr w:type="spellEnd"/>
            <w:r w:rsidRPr="00CC1DEC">
              <w:t xml:space="preserve"> </w:t>
            </w:r>
            <w:proofErr w:type="spellStart"/>
            <w:r w:rsidRPr="00CC1DEC">
              <w:t>Roxb</w:t>
            </w:r>
            <w:proofErr w:type="spellEnd"/>
            <w:r w:rsidRPr="00CC1DEC">
              <w:t xml:space="preserve">. in response to fungal infection and ethephon treatment. After infection or ethephon treatment, traumatic parenchyma in several cell layers develops instead of normal secondary xylem elements. It consists of </w:t>
            </w:r>
            <w:proofErr w:type="spellStart"/>
            <w:r w:rsidRPr="00CC1DEC">
              <w:t>unlignified</w:t>
            </w:r>
            <w:proofErr w:type="spellEnd"/>
            <w:r w:rsidRPr="00CC1DEC">
              <w:t xml:space="preserve"> axial and ray parenchyma cells. Vessels and </w:t>
            </w:r>
            <w:proofErr w:type="spellStart"/>
            <w:r w:rsidRPr="00CC1DEC">
              <w:t>fibres</w:t>
            </w:r>
            <w:proofErr w:type="spellEnd"/>
            <w:r w:rsidRPr="00CC1DEC">
              <w:t xml:space="preserve"> are absent. Gum-resin cavities in one or two tangential rows develop in this tissue by the lysis of its axial parenchyma cells. The cavities are bordered by an epithelium. A few layers of traumatic parenchyma cells adjacent to the epithelial </w:t>
            </w:r>
            <w:proofErr w:type="spellStart"/>
            <w:r w:rsidRPr="00CC1DEC">
              <w:t>cens</w:t>
            </w:r>
            <w:proofErr w:type="spellEnd"/>
            <w:r w:rsidRPr="00CC1DEC">
              <w:t xml:space="preserve"> become meristematic and appear </w:t>
            </w:r>
            <w:proofErr w:type="spellStart"/>
            <w:r w:rsidRPr="00CC1DEC">
              <w:t>cambiform</w:t>
            </w:r>
            <w:proofErr w:type="spellEnd"/>
            <w:r w:rsidRPr="00CC1DEC">
              <w:t xml:space="preserve">. The epithelial cells undergo lysis and they evidently contribute to gum-resin formation. As the lysis of epithelial </w:t>
            </w:r>
            <w:proofErr w:type="spellStart"/>
            <w:r w:rsidRPr="00CC1DEC">
              <w:t>cens</w:t>
            </w:r>
            <w:proofErr w:type="spellEnd"/>
            <w:r w:rsidRPr="00CC1DEC">
              <w:t xml:space="preserve"> proceeds, the adjacent </w:t>
            </w:r>
            <w:proofErr w:type="spellStart"/>
            <w:r w:rsidRPr="00CC1DEC">
              <w:t>cambiform</w:t>
            </w:r>
            <w:proofErr w:type="spellEnd"/>
            <w:r w:rsidRPr="00CC1DEC">
              <w:t xml:space="preserve"> </w:t>
            </w:r>
            <w:proofErr w:type="spellStart"/>
            <w:r w:rsidRPr="00CC1DEC">
              <w:t>cens</w:t>
            </w:r>
            <w:proofErr w:type="spellEnd"/>
            <w:r w:rsidRPr="00CC1DEC">
              <w:t xml:space="preserve"> divide to form additional epithelial cells. The process continues for some time and eventually </w:t>
            </w:r>
            <w:proofErr w:type="gramStart"/>
            <w:r w:rsidRPr="00CC1DEC">
              <w:t>an the</w:t>
            </w:r>
            <w:proofErr w:type="gramEnd"/>
            <w:r w:rsidRPr="00CC1DEC">
              <w:t xml:space="preserve"> axial cells of the traumatic parenchyma break down forming a tangentially anastomosing network of cavities. The cavities do not traverse the ray cells, and the </w:t>
            </w:r>
            <w:proofErr w:type="spellStart"/>
            <w:r w:rsidRPr="00CC1DEC">
              <w:t>multiseriate</w:t>
            </w:r>
            <w:proofErr w:type="spellEnd"/>
            <w:r w:rsidRPr="00CC1DEC">
              <w:t xml:space="preserve"> rays remain intact like bridges amidst the ramifying cavities.</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DOI:</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0F7169" w:rsidP="00CC1DEC">
            <w:hyperlink r:id="rId11" w:history="1">
              <w:r w:rsidR="00CC1DEC" w:rsidRPr="00CC1DEC">
                <w:rPr>
                  <w:rStyle w:val="a3"/>
                </w:rPr>
                <w:t>10.1163/22941932-90001043</w:t>
              </w:r>
            </w:hyperlink>
          </w:p>
        </w:tc>
      </w:tr>
    </w:tbl>
    <w:p w:rsidR="00CC1DEC" w:rsidRPr="00CC1DEC" w:rsidRDefault="00CC1DEC" w:rsidP="00CC1DEC">
      <w:pPr>
        <w:rPr>
          <w:vanish/>
        </w:rPr>
      </w:pPr>
    </w:p>
    <w:p w:rsidR="00CC1DEC" w:rsidRDefault="00CC1DEC"/>
    <w:p w:rsidR="00CC1DEC" w:rsidRDefault="00CC1DEC"/>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Author(s):</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John Wilkes</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Title:</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rPr>
                <w:b/>
                <w:bCs/>
              </w:rPr>
              <w:t xml:space="preserve">Effect of Moisture Content on the Morphology of Longitudinal Fracture in Eucalyptus </w:t>
            </w:r>
            <w:proofErr w:type="spellStart"/>
            <w:r w:rsidRPr="00CC1DEC">
              <w:rPr>
                <w:b/>
                <w:bCs/>
              </w:rPr>
              <w:t>Maculata</w:t>
            </w:r>
            <w:proofErr w:type="spellEnd"/>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Source:</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IAWA Bulletin NS, Volume 8, Issue 2</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lastRenderedPageBreak/>
              <w:t>Publication Year:</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1987</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Pages:</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175-181</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Keywords:</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fracture; Eucalyptus; wood anatomy; microscopy; moisture content; cell wall structure</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Abstract:</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 xml:space="preserve">The longitudinal surfaces of Eucalyptus </w:t>
            </w:r>
            <w:proofErr w:type="spellStart"/>
            <w:r w:rsidRPr="00CC1DEC">
              <w:t>maculata</w:t>
            </w:r>
            <w:proofErr w:type="spellEnd"/>
            <w:r w:rsidRPr="00CC1DEC">
              <w:t xml:space="preserve"> wood </w:t>
            </w:r>
            <w:proofErr w:type="spellStart"/>
            <w:r w:rsidRPr="00CC1DEC">
              <w:t>sampies</w:t>
            </w:r>
            <w:proofErr w:type="spellEnd"/>
            <w:r w:rsidRPr="00CC1DEC">
              <w:t xml:space="preserve"> fractured either artificially (splitting) or naturally (drying stresses) at a range of moisture contents, were examined under a scanning </w:t>
            </w:r>
            <w:proofErr w:type="spellStart"/>
            <w:r w:rsidRPr="00CC1DEC">
              <w:t>eleetron</w:t>
            </w:r>
            <w:proofErr w:type="spellEnd"/>
            <w:r w:rsidRPr="00CC1DEC">
              <w:t xml:space="preserve"> microscope. In those </w:t>
            </w:r>
            <w:proofErr w:type="spellStart"/>
            <w:r w:rsidRPr="00CC1DEC">
              <w:t>sam</w:t>
            </w:r>
            <w:proofErr w:type="spellEnd"/>
            <w:r w:rsidRPr="00CC1DEC">
              <w:t xml:space="preserve"> pies above </w:t>
            </w:r>
            <w:proofErr w:type="spellStart"/>
            <w:r w:rsidRPr="00CC1DEC">
              <w:t>fibre</w:t>
            </w:r>
            <w:proofErr w:type="spellEnd"/>
            <w:r w:rsidRPr="00CC1DEC">
              <w:t xml:space="preserve"> saturation point, a </w:t>
            </w:r>
            <w:proofErr w:type="spellStart"/>
            <w:r w:rsidRPr="00CC1DEC">
              <w:t>relativeIy</w:t>
            </w:r>
            <w:proofErr w:type="spellEnd"/>
            <w:r w:rsidRPr="00CC1DEC">
              <w:t xml:space="preserve"> clean surface was produced, since the cells either separated in the outer regions of the wall with minimal fibrillation (</w:t>
            </w:r>
            <w:proofErr w:type="spellStart"/>
            <w:r w:rsidRPr="00CC1DEC">
              <w:t>fibres</w:t>
            </w:r>
            <w:proofErr w:type="spellEnd"/>
            <w:r w:rsidRPr="00CC1DEC">
              <w:t xml:space="preserve">, some ray parenchyma), or the fracture path travelled abruptly through the wall exposing the lumen (vertical parenchyma, vessels, so me ray cells). Below </w:t>
            </w:r>
            <w:proofErr w:type="spellStart"/>
            <w:r w:rsidRPr="00CC1DEC">
              <w:t>fibre</w:t>
            </w:r>
            <w:proofErr w:type="spellEnd"/>
            <w:r w:rsidRPr="00CC1DEC">
              <w:t xml:space="preserve"> saturation, particularly as the </w:t>
            </w:r>
            <w:proofErr w:type="gramStart"/>
            <w:r w:rsidRPr="00CC1DEC">
              <w:t>air dry</w:t>
            </w:r>
            <w:proofErr w:type="gramEnd"/>
            <w:r w:rsidRPr="00CC1DEC">
              <w:t xml:space="preserve"> condition was approached, a fibrous, splintery surface resulted, due mainly to fibrillation and delamination of the secondary walls in </w:t>
            </w:r>
            <w:proofErr w:type="spellStart"/>
            <w:r w:rsidRPr="00CC1DEC">
              <w:t>fibres</w:t>
            </w:r>
            <w:proofErr w:type="spellEnd"/>
            <w:r w:rsidRPr="00CC1DEC">
              <w:t xml:space="preserve"> and ray parenchyma.</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DOI:</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0F7169" w:rsidP="00CC1DEC">
            <w:hyperlink r:id="rId12" w:history="1">
              <w:r w:rsidR="00CC1DEC" w:rsidRPr="00CC1DEC">
                <w:rPr>
                  <w:rStyle w:val="a3"/>
                </w:rPr>
                <w:t>10.1163/22941932-90001044</w:t>
              </w:r>
            </w:hyperlink>
          </w:p>
        </w:tc>
      </w:tr>
    </w:tbl>
    <w:p w:rsidR="00CC1DEC" w:rsidRPr="00CC1DEC" w:rsidRDefault="00CC1DEC" w:rsidP="00CC1DEC">
      <w:pPr>
        <w:rPr>
          <w:vanish/>
        </w:rPr>
      </w:pPr>
    </w:p>
    <w:p w:rsidR="00CC1DEC" w:rsidRDefault="00CC1DEC"/>
    <w:p w:rsidR="00CC1DEC" w:rsidRDefault="00CC1DEC"/>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Author(s):</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 xml:space="preserve">J.E. Phelps; J.G. </w:t>
            </w:r>
            <w:proofErr w:type="spellStart"/>
            <w:r w:rsidRPr="00CC1DEC">
              <w:t>Isebrands</w:t>
            </w:r>
            <w:proofErr w:type="spellEnd"/>
            <w:r w:rsidRPr="00CC1DEC">
              <w:t xml:space="preserve">; R.M. </w:t>
            </w:r>
            <w:proofErr w:type="spellStart"/>
            <w:r w:rsidRPr="00CC1DEC">
              <w:t>Teclaw</w:t>
            </w:r>
            <w:proofErr w:type="spellEnd"/>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Title:</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rPr>
                <w:b/>
                <w:bCs/>
              </w:rPr>
              <w:t xml:space="preserve">Raw Material Quality of Short-Rotation, Intensively Cultured </w:t>
            </w:r>
            <w:proofErr w:type="spellStart"/>
            <w:r w:rsidRPr="00CC1DEC">
              <w:rPr>
                <w:b/>
                <w:bCs/>
              </w:rPr>
              <w:t>Populus</w:t>
            </w:r>
            <w:proofErr w:type="spellEnd"/>
            <w:r w:rsidRPr="00CC1DEC">
              <w:rPr>
                <w:b/>
                <w:bCs/>
              </w:rPr>
              <w:t xml:space="preserve"> Clones. II. Wood and Bark from First-Rotation Stems and Stems Grown from Coppice</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Source:</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IAWA Bulletin NS, Volume 8, Issue 2</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1987</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Pages:</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182-186</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Keywords:</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 xml:space="preserve">Specific gravity; </w:t>
            </w:r>
            <w:proofErr w:type="spellStart"/>
            <w:r w:rsidRPr="00CC1DEC">
              <w:t>woodpulp</w:t>
            </w:r>
            <w:proofErr w:type="spellEnd"/>
            <w:r w:rsidRPr="00CC1DEC">
              <w:t>; cell length</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t>Abstract:</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CC1DEC" w:rsidP="00CC1DEC">
            <w:r w:rsidRPr="00CC1DEC">
              <w:t xml:space="preserve">The coppicing ability of </w:t>
            </w:r>
            <w:proofErr w:type="spellStart"/>
            <w:r w:rsidRPr="00CC1DEC">
              <w:t>Populus</w:t>
            </w:r>
            <w:proofErr w:type="spellEnd"/>
            <w:r w:rsidRPr="00CC1DEC">
              <w:t xml:space="preserve"> hybrid clones after dormant season harvesting is </w:t>
            </w:r>
            <w:proofErr w:type="spellStart"/>
            <w:r w:rsidRPr="00CC1DEC">
              <w:t>weil</w:t>
            </w:r>
            <w:proofErr w:type="spellEnd"/>
            <w:r w:rsidRPr="00CC1DEC">
              <w:t xml:space="preserve"> suited to a short-rotation, intensively cultured (SRIC) growth system. stems formed from coppice exhibit a greater amount of growth than first-rotation trees during the juvenile stage. This research examines and compares properties, including specific gravity and </w:t>
            </w:r>
            <w:proofErr w:type="spellStart"/>
            <w:r w:rsidRPr="00CC1DEC">
              <w:t>fibre</w:t>
            </w:r>
            <w:proofErr w:type="spellEnd"/>
            <w:r w:rsidRPr="00CC1DEC">
              <w:t xml:space="preserve"> length of the wood and bark, of 3-year-old </w:t>
            </w:r>
            <w:proofErr w:type="spellStart"/>
            <w:r w:rsidRPr="00CC1DEC">
              <w:t>firstrotation</w:t>
            </w:r>
            <w:proofErr w:type="spellEnd"/>
            <w:r w:rsidRPr="00CC1DEC">
              <w:t xml:space="preserve"> stems (from cuttings) and 3-year-old coppiced stems of three hybrid </w:t>
            </w:r>
            <w:proofErr w:type="spellStart"/>
            <w:r w:rsidRPr="00CC1DEC">
              <w:t>Populus</w:t>
            </w:r>
            <w:proofErr w:type="spellEnd"/>
            <w:r w:rsidRPr="00CC1DEC">
              <w:t xml:space="preserve"> clones grown und </w:t>
            </w:r>
            <w:proofErr w:type="spellStart"/>
            <w:r w:rsidRPr="00CC1DEC">
              <w:t>er</w:t>
            </w:r>
            <w:proofErr w:type="spellEnd"/>
            <w:r w:rsidRPr="00CC1DEC">
              <w:t xml:space="preserve"> SRIC. Trees produced from coppiced stumps were 1.5 to 2.5 times larger (in height and diameter at the base) than first-rotation trees after 3 years of growth. Some of the wood properties of the first-rotation trees differed from those of the coppiced trees. For example, wood specific gravity was higher and wood </w:t>
            </w:r>
            <w:proofErr w:type="spellStart"/>
            <w:r w:rsidRPr="00CC1DEC">
              <w:t>fibres</w:t>
            </w:r>
            <w:proofErr w:type="spellEnd"/>
            <w:r w:rsidRPr="00CC1DEC">
              <w:t xml:space="preserve"> were longer in the </w:t>
            </w:r>
            <w:proofErr w:type="spellStart"/>
            <w:r w:rsidRPr="00CC1DEC">
              <w:t>sampies</w:t>
            </w:r>
            <w:proofErr w:type="spellEnd"/>
            <w:r w:rsidRPr="00CC1DEC">
              <w:t xml:space="preserve"> removed from the basal portion of the first-rotation trees. Although significant, these differences were small and not important from an industrial </w:t>
            </w:r>
            <w:r w:rsidRPr="00CC1DEC">
              <w:lastRenderedPageBreak/>
              <w:t xml:space="preserve">standpoint. The increase in woody </w:t>
            </w:r>
            <w:proofErr w:type="spellStart"/>
            <w:r w:rsidRPr="00CC1DEC">
              <w:t>biom</w:t>
            </w:r>
            <w:proofErr w:type="spellEnd"/>
            <w:r w:rsidRPr="00CC1DEC">
              <w:t xml:space="preserve"> ass after coppicing is likely to be more important to industry than any decreases in wood properties expected during short-rotation, intensive culture of </w:t>
            </w:r>
            <w:proofErr w:type="spellStart"/>
            <w:r w:rsidRPr="00CC1DEC">
              <w:t>Populus</w:t>
            </w:r>
            <w:proofErr w:type="spellEnd"/>
            <w:r w:rsidRPr="00CC1DEC">
              <w:t xml:space="preserve"> trees.</w:t>
            </w:r>
          </w:p>
        </w:tc>
      </w:tr>
      <w:tr w:rsidR="00CC1DEC" w:rsidRPr="00CC1DEC" w:rsidTr="00CC1DEC">
        <w:tc>
          <w:tcPr>
            <w:tcW w:w="1950" w:type="dxa"/>
            <w:tcBorders>
              <w:top w:val="nil"/>
              <w:left w:val="nil"/>
              <w:bottom w:val="nil"/>
              <w:right w:val="nil"/>
            </w:tcBorders>
            <w:tcMar>
              <w:top w:w="30" w:type="dxa"/>
              <w:left w:w="75" w:type="dxa"/>
              <w:bottom w:w="30" w:type="dxa"/>
              <w:right w:w="75" w:type="dxa"/>
            </w:tcMar>
            <w:hideMark/>
          </w:tcPr>
          <w:p w:rsidR="00CC1DEC" w:rsidRPr="00CC1DEC" w:rsidRDefault="00CC1DEC" w:rsidP="00CC1DEC">
            <w:pPr>
              <w:rPr>
                <w:b/>
                <w:bCs/>
              </w:rPr>
            </w:pPr>
            <w:r w:rsidRPr="00CC1DEC">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CC1DEC" w:rsidRPr="00CC1DEC" w:rsidRDefault="000F7169" w:rsidP="00CC1DEC">
            <w:hyperlink r:id="rId13" w:history="1">
              <w:r w:rsidR="00CC1DEC" w:rsidRPr="00CC1DEC">
                <w:rPr>
                  <w:rStyle w:val="a3"/>
                </w:rPr>
                <w:t>10.1163/22941932-90001045</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DE"/>
    <w:rsid w:val="000F7169"/>
    <w:rsid w:val="00443BCC"/>
    <w:rsid w:val="00945ADE"/>
    <w:rsid w:val="00CC1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34CE9-34FF-449D-A3C9-4EA84C7F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1DEC"/>
    <w:rPr>
      <w:color w:val="0563C1" w:themeColor="hyperlink"/>
      <w:u w:val="single"/>
    </w:rPr>
  </w:style>
  <w:style w:type="character" w:styleId="a4">
    <w:name w:val="Unresolved Mention"/>
    <w:basedOn w:val="a0"/>
    <w:uiPriority w:val="99"/>
    <w:semiHidden/>
    <w:unhideWhenUsed/>
    <w:rsid w:val="00CC1D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4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1040" TargetMode="External"/><Relationship Id="rId13" Type="http://schemas.openxmlformats.org/officeDocument/2006/relationships/hyperlink" Target="http://dx.doi.org/10.1163/22941932-90001045" TargetMode="External"/><Relationship Id="rId3" Type="http://schemas.openxmlformats.org/officeDocument/2006/relationships/webSettings" Target="webSettings.xml"/><Relationship Id="rId7" Type="http://schemas.openxmlformats.org/officeDocument/2006/relationships/hyperlink" Target="http://dx.doi.org/10.1163/22941932-90001039" TargetMode="External"/><Relationship Id="rId12" Type="http://schemas.openxmlformats.org/officeDocument/2006/relationships/hyperlink" Target="http://dx.doi.org/10.1163/22941932-900010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163/22941932-90001038" TargetMode="External"/><Relationship Id="rId11" Type="http://schemas.openxmlformats.org/officeDocument/2006/relationships/hyperlink" Target="http://dx.doi.org/10.1163/22941932-90001043" TargetMode="External"/><Relationship Id="rId5" Type="http://schemas.openxmlformats.org/officeDocument/2006/relationships/hyperlink" Target="http://dx.doi.org/10.1163/22941932-90001037" TargetMode="External"/><Relationship Id="rId15" Type="http://schemas.openxmlformats.org/officeDocument/2006/relationships/theme" Target="theme/theme1.xml"/><Relationship Id="rId10" Type="http://schemas.openxmlformats.org/officeDocument/2006/relationships/hyperlink" Target="http://dx.doi.org/10.1163/22941932-90001042" TargetMode="External"/><Relationship Id="rId4" Type="http://schemas.openxmlformats.org/officeDocument/2006/relationships/hyperlink" Target="http://dx.doi.org/10.1163/22941932-90001036" TargetMode="External"/><Relationship Id="rId9" Type="http://schemas.openxmlformats.org/officeDocument/2006/relationships/hyperlink" Target="http://dx.doi.org/10.1163/22941932-90001041"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1625</Words>
  <Characters>9266</Characters>
  <Application>Microsoft Office Word</Application>
  <DocSecurity>0</DocSecurity>
  <Lines>77</Lines>
  <Paragraphs>21</Paragraphs>
  <ScaleCrop>false</ScaleCrop>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5</cp:revision>
  <dcterms:created xsi:type="dcterms:W3CDTF">2017-06-23T03:59:00Z</dcterms:created>
  <dcterms:modified xsi:type="dcterms:W3CDTF">2017-06-23T04:02:00Z</dcterms:modified>
</cp:coreProperties>
</file>